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1F" w:rsidRDefault="00D5601F" w:rsidP="00D5601F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D5601F" w:rsidRDefault="00D5601F" w:rsidP="00D5601F">
      <w:pPr>
        <w:ind w:left="-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заседании аттестационной комиссии следственного управления Следственного комитета Российской Федерации по Краснодарскому краю по рассмотрению вопросов, связанных с соблюдением требований к служебному поведению сотрудников и урегулированием конфликта интересов       </w:t>
      </w:r>
      <w:r w:rsidRPr="00D5601F">
        <w:rPr>
          <w:b/>
          <w:sz w:val="28"/>
          <w:szCs w:val="28"/>
          <w:u w:val="single"/>
        </w:rPr>
        <w:t>28.</w:t>
      </w:r>
      <w:r>
        <w:rPr>
          <w:b/>
          <w:sz w:val="28"/>
          <w:szCs w:val="28"/>
          <w:u w:val="single"/>
        </w:rPr>
        <w:t>01.2021</w:t>
      </w:r>
    </w:p>
    <w:p w:rsidR="00D5601F" w:rsidRDefault="00D5601F" w:rsidP="00D5601F">
      <w:pPr>
        <w:ind w:left="-360" w:right="-365"/>
        <w:jc w:val="center"/>
        <w:rPr>
          <w:b/>
          <w:sz w:val="28"/>
          <w:szCs w:val="28"/>
        </w:rPr>
      </w:pPr>
    </w:p>
    <w:p w:rsidR="00D5601F" w:rsidRDefault="00D5601F" w:rsidP="00D560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 января 2021 года состоялось очередное заседание аттестационной комиссии следственного управления Следственного комитета Российской Федерации по Краснодарскому краю по рассмотрению вопросов, связанных                       с соблюдением требований к служебному поведению сотрудников                   и урегулированием конфликта интересов.</w:t>
      </w:r>
    </w:p>
    <w:p w:rsidR="00D5601F" w:rsidRDefault="00D5601F" w:rsidP="00D5601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комиссии были рассмотрены уведомления  руководителя аппарата следственного </w:t>
      </w:r>
      <w:r w:rsidR="002A2F3C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и сотрудника территориального следственного отдела о возможности возникновения личной заинтересованности при исполнении служебных обязанностей, которая может привести к конфликту интересов.</w:t>
      </w:r>
    </w:p>
    <w:p w:rsidR="00D5601F" w:rsidRDefault="00D5601F" w:rsidP="00D5601F">
      <w:pPr>
        <w:pStyle w:val="a3"/>
        <w:shd w:val="clear" w:color="auto" w:fill="FFFFFF"/>
        <w:spacing w:before="0" w:beforeAutospacing="0" w:after="0" w:afterAutospacing="0"/>
        <w:ind w:firstLine="6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proofErr w:type="gramStart"/>
      <w:r>
        <w:rPr>
          <w:color w:val="000000"/>
          <w:sz w:val="28"/>
          <w:szCs w:val="28"/>
        </w:rPr>
        <w:t>исключения возможности возникновения конфликта интересов</w:t>
      </w:r>
      <w:proofErr w:type="gramEnd"/>
      <w:r>
        <w:rPr>
          <w:color w:val="000000"/>
          <w:sz w:val="28"/>
          <w:szCs w:val="28"/>
        </w:rPr>
        <w:t xml:space="preserve"> комиссия приняла решение:</w:t>
      </w:r>
    </w:p>
    <w:p w:rsidR="00D5601F" w:rsidRDefault="00D5601F" w:rsidP="00D5601F">
      <w:pPr>
        <w:ind w:firstLine="50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принять меры организационного и разъяснительного характера; </w:t>
      </w:r>
    </w:p>
    <w:p w:rsidR="00D5601F" w:rsidRDefault="00D5601F" w:rsidP="00D5601F">
      <w:pPr>
        <w:ind w:firstLine="5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довести до сведения названных сотрудников требования                   Федерального закона от 25.12.2008 №273-ФЗ «О противодействии коррупции», касающиеся обязанности государственных служащих принимать меры по недопущению возможности возникновения конфликта интересов, предупредив их об ответственности за непринятие мер по предотвращению возникновения или урегулированию конфликта интересов; </w:t>
      </w:r>
    </w:p>
    <w:p w:rsidR="00D5601F" w:rsidRDefault="00D5601F" w:rsidP="00D5601F">
      <w:pPr>
        <w:ind w:firstLine="503"/>
        <w:jc w:val="both"/>
        <w:rPr>
          <w:sz w:val="28"/>
          <w:szCs w:val="28"/>
        </w:rPr>
      </w:pPr>
      <w:r>
        <w:rPr>
          <w:sz w:val="28"/>
          <w:szCs w:val="28"/>
        </w:rPr>
        <w:t>- возложить контроль исполнения данными сотрудниками антикоррупционного законодательства Российской Федерации в части принятия исчерпывающих мер по недопущению возможности возникновения конфликта интересов на уполномоченных сотрудников аппарата следственного управления, а также на руководител</w:t>
      </w:r>
      <w:r w:rsidR="002A2F3C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территориальн</w:t>
      </w:r>
      <w:r w:rsidR="002A2F3C">
        <w:rPr>
          <w:sz w:val="28"/>
          <w:szCs w:val="28"/>
        </w:rPr>
        <w:t>ого</w:t>
      </w:r>
      <w:r>
        <w:rPr>
          <w:sz w:val="28"/>
          <w:szCs w:val="28"/>
        </w:rPr>
        <w:t xml:space="preserve"> следственн</w:t>
      </w:r>
      <w:r w:rsidR="002A2F3C">
        <w:rPr>
          <w:sz w:val="28"/>
          <w:szCs w:val="28"/>
        </w:rPr>
        <w:t xml:space="preserve">ого </w:t>
      </w:r>
      <w:r>
        <w:rPr>
          <w:sz w:val="28"/>
          <w:szCs w:val="28"/>
        </w:rPr>
        <w:t>отдел</w:t>
      </w:r>
      <w:r w:rsidR="002A2F3C">
        <w:rPr>
          <w:sz w:val="28"/>
          <w:szCs w:val="28"/>
        </w:rPr>
        <w:t>а</w:t>
      </w:r>
      <w:r>
        <w:rPr>
          <w:sz w:val="28"/>
          <w:szCs w:val="28"/>
        </w:rPr>
        <w:t>, в котор</w:t>
      </w:r>
      <w:r w:rsidR="002A2F3C">
        <w:rPr>
          <w:sz w:val="28"/>
          <w:szCs w:val="28"/>
        </w:rPr>
        <w:t>ом</w:t>
      </w:r>
      <w:r>
        <w:rPr>
          <w:sz w:val="28"/>
          <w:szCs w:val="28"/>
        </w:rPr>
        <w:t xml:space="preserve"> он</w:t>
      </w:r>
      <w:r w:rsidR="002A2F3C">
        <w:rPr>
          <w:sz w:val="28"/>
          <w:szCs w:val="28"/>
        </w:rPr>
        <w:t>а</w:t>
      </w:r>
      <w:r>
        <w:rPr>
          <w:sz w:val="28"/>
          <w:szCs w:val="28"/>
        </w:rPr>
        <w:t xml:space="preserve"> проход</w:t>
      </w:r>
      <w:r w:rsidR="002A2F3C">
        <w:rPr>
          <w:sz w:val="28"/>
          <w:szCs w:val="28"/>
        </w:rPr>
        <w:t>и</w:t>
      </w:r>
      <w:r>
        <w:rPr>
          <w:sz w:val="28"/>
          <w:szCs w:val="28"/>
        </w:rPr>
        <w:t xml:space="preserve">т службу.  </w:t>
      </w:r>
    </w:p>
    <w:p w:rsidR="00D5601F" w:rsidRDefault="00D5601F" w:rsidP="00D5601F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D5601F" w:rsidRDefault="00D5601F" w:rsidP="00D5601F"/>
    <w:p w:rsidR="00D5601F" w:rsidRDefault="00D5601F" w:rsidP="00D5601F"/>
    <w:p w:rsidR="00CB69E0" w:rsidRDefault="00CB69E0"/>
    <w:sectPr w:rsidR="00CB69E0" w:rsidSect="00CB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601F"/>
    <w:rsid w:val="001205CC"/>
    <w:rsid w:val="002A2F3C"/>
    <w:rsid w:val="007C30DE"/>
    <w:rsid w:val="00CB69E0"/>
    <w:rsid w:val="00D5601F"/>
    <w:rsid w:val="00FD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1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60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2</cp:revision>
  <dcterms:created xsi:type="dcterms:W3CDTF">2022-08-01T16:11:00Z</dcterms:created>
  <dcterms:modified xsi:type="dcterms:W3CDTF">2022-08-01T16:16:00Z</dcterms:modified>
</cp:coreProperties>
</file>